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4" w:rsidRDefault="005D4894" w:rsidP="005D4894">
      <w:pPr>
        <w:pStyle w:val="a3"/>
        <w:spacing w:line="312" w:lineRule="atLeast"/>
        <w:jc w:val="right"/>
        <w:rPr>
          <w:rStyle w:val="a4"/>
        </w:rPr>
      </w:pPr>
    </w:p>
    <w:p w:rsidR="005D4894" w:rsidRDefault="00462786" w:rsidP="005D4894">
      <w:pPr>
        <w:pStyle w:val="a3"/>
        <w:spacing w:line="312" w:lineRule="atLeast"/>
        <w:jc w:val="center"/>
        <w:rPr>
          <w:rStyle w:val="a4"/>
        </w:rPr>
      </w:pPr>
      <w:r w:rsidRPr="00462786">
        <w:rPr>
          <w:rStyle w:val="a4"/>
        </w:rPr>
        <w:t xml:space="preserve">ПОЛОЖЕНИЕ </w:t>
      </w:r>
    </w:p>
    <w:p w:rsidR="00462786" w:rsidRPr="00462786" w:rsidRDefault="00462786" w:rsidP="005D4894">
      <w:pPr>
        <w:pStyle w:val="a3"/>
        <w:spacing w:line="312" w:lineRule="atLeast"/>
        <w:jc w:val="center"/>
      </w:pPr>
      <w:r w:rsidRPr="00462786">
        <w:rPr>
          <w:rStyle w:val="a4"/>
        </w:rPr>
        <w:t xml:space="preserve">О </w:t>
      </w:r>
      <w:r>
        <w:rPr>
          <w:rStyle w:val="a4"/>
        </w:rPr>
        <w:t>РАЙОННОМ ИНФОРМАЦИОННО-</w:t>
      </w:r>
      <w:r w:rsidRPr="00462786">
        <w:rPr>
          <w:rStyle w:val="a4"/>
        </w:rPr>
        <w:t xml:space="preserve">МЕТОДИЧЕСКОМ КАБИНЕТЕ </w:t>
      </w:r>
      <w:r w:rsidR="005D4894">
        <w:rPr>
          <w:rStyle w:val="a4"/>
        </w:rPr>
        <w:t xml:space="preserve">(РИМК) </w:t>
      </w:r>
      <w:r w:rsidRPr="00462786">
        <w:rPr>
          <w:rStyle w:val="a4"/>
        </w:rPr>
        <w:t>ОТДЕЛА ОБРАЗОВАНИЯ</w:t>
      </w:r>
      <w:r>
        <w:rPr>
          <w:rStyle w:val="a4"/>
        </w:rPr>
        <w:t>, ОПЕКИ И ПОПЕЧИТЕЛЬСТВА</w:t>
      </w:r>
      <w:r w:rsidRPr="00462786">
        <w:rPr>
          <w:rStyle w:val="a4"/>
        </w:rPr>
        <w:t xml:space="preserve"> АДМИНИСТРАЦИИ </w:t>
      </w:r>
      <w:r>
        <w:rPr>
          <w:rStyle w:val="a4"/>
        </w:rPr>
        <w:t>АННИНСКОГО МУНИЦИПАЛЬНОГО РАЙОНА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t>  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rPr>
          <w:rStyle w:val="a4"/>
        </w:rPr>
        <w:t>I.ОБЩИЕ ПОЛОЖЕНИЯ.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t> </w:t>
      </w:r>
    </w:p>
    <w:p w:rsidR="00462786" w:rsidRPr="00462786" w:rsidRDefault="00462786" w:rsidP="00462786">
      <w:pPr>
        <w:pStyle w:val="a3"/>
        <w:numPr>
          <w:ilvl w:val="0"/>
          <w:numId w:val="1"/>
        </w:numPr>
        <w:spacing w:line="312" w:lineRule="atLeast"/>
      </w:pPr>
      <w:r>
        <w:t>Районный информационно-методический кабинет (далее РИМК</w:t>
      </w:r>
      <w:r w:rsidRPr="00462786">
        <w:t>) создается при отделе образования</w:t>
      </w:r>
      <w:r>
        <w:t>, пеки и попечительства</w:t>
      </w:r>
      <w:r w:rsidRPr="00462786">
        <w:t xml:space="preserve"> администрации </w:t>
      </w:r>
      <w:r>
        <w:t>Аннинского муниципального района</w:t>
      </w:r>
      <w:r w:rsidRPr="00462786">
        <w:t xml:space="preserve"> с целью обеспечения условий для непрерывного образования (повышения квалификации) педагогических и управленческих кадров на основе создания системы квалификационного информационно-методического, учебно-методического и организаци</w:t>
      </w:r>
      <w:r w:rsidRPr="00462786">
        <w:softHyphen/>
        <w:t>онно-деятельного обслуживания.</w:t>
      </w:r>
    </w:p>
    <w:p w:rsidR="00462786" w:rsidRPr="00462786" w:rsidRDefault="00462786" w:rsidP="00462786">
      <w:pPr>
        <w:pStyle w:val="a3"/>
        <w:numPr>
          <w:ilvl w:val="0"/>
          <w:numId w:val="1"/>
        </w:numPr>
        <w:spacing w:line="312" w:lineRule="atLeast"/>
      </w:pPr>
      <w:r w:rsidRPr="00462786">
        <w:t xml:space="preserve">Методический кабинет осуществляет свою деятельность во взаимодействии с </w:t>
      </w:r>
      <w:proofErr w:type="spellStart"/>
      <w:r>
        <w:t>ВОИПКиПРО</w:t>
      </w:r>
      <w:proofErr w:type="spellEnd"/>
      <w:r>
        <w:t>, Департаментом образования, науки и молодежной политики</w:t>
      </w:r>
      <w:r w:rsidRPr="00462786">
        <w:t>, другими образовательными и научными учреждениями и организациями, ассоциациями, занимающимися повышением квалификации и профессиональной переподготовкой педагогических и руководящих работников образовательных учреждений, аттестационными службами.</w:t>
      </w:r>
    </w:p>
    <w:p w:rsidR="00462786" w:rsidRPr="00462786" w:rsidRDefault="00462786" w:rsidP="00462786">
      <w:pPr>
        <w:pStyle w:val="a3"/>
        <w:numPr>
          <w:ilvl w:val="0"/>
          <w:numId w:val="1"/>
        </w:numPr>
        <w:spacing w:line="312" w:lineRule="atLeast"/>
      </w:pPr>
      <w:r w:rsidRPr="00462786">
        <w:t>Учредителем Р</w:t>
      </w:r>
      <w:r>
        <w:t>И</w:t>
      </w:r>
      <w:r w:rsidRPr="00462786">
        <w:t>МК является отдел образования</w:t>
      </w:r>
      <w:r>
        <w:t>, опеки и попечительства</w:t>
      </w:r>
      <w:r w:rsidRPr="00462786">
        <w:t xml:space="preserve"> администрации </w:t>
      </w:r>
      <w:r>
        <w:t xml:space="preserve">Аннинского </w:t>
      </w:r>
      <w:r w:rsidRPr="00462786">
        <w:t>муниципального район</w:t>
      </w:r>
      <w:r>
        <w:t>а.</w:t>
      </w:r>
    </w:p>
    <w:p w:rsidR="00462786" w:rsidRPr="00462786" w:rsidRDefault="00462786" w:rsidP="00462786">
      <w:pPr>
        <w:pStyle w:val="a3"/>
        <w:numPr>
          <w:ilvl w:val="0"/>
          <w:numId w:val="1"/>
        </w:numPr>
        <w:spacing w:line="312" w:lineRule="atLeast"/>
      </w:pPr>
      <w:r w:rsidRPr="00462786">
        <w:t>В своей деятельности Р</w:t>
      </w:r>
      <w:r>
        <w:t>И</w:t>
      </w:r>
      <w:r w:rsidRPr="00462786">
        <w:t>МК руководствуется законодательством и нормативными документами Российской Федерации об образовании, решениями отдела образования, настоящим Положением.</w:t>
      </w:r>
    </w:p>
    <w:p w:rsidR="00462786" w:rsidRDefault="00462786" w:rsidP="00462786">
      <w:pPr>
        <w:pStyle w:val="a3"/>
        <w:numPr>
          <w:ilvl w:val="0"/>
          <w:numId w:val="1"/>
        </w:numPr>
        <w:spacing w:line="312" w:lineRule="atLeast"/>
      </w:pPr>
      <w:r w:rsidRPr="00462786">
        <w:t>Реорганизация или ликвидация Р</w:t>
      </w:r>
      <w:r>
        <w:t>И</w:t>
      </w:r>
      <w:r w:rsidRPr="00462786">
        <w:t>МК осуществляется в соответствии с законодательством Российской Федерации.</w:t>
      </w:r>
    </w:p>
    <w:p w:rsidR="00462786" w:rsidRDefault="00462786" w:rsidP="00462786">
      <w:pPr>
        <w:pStyle w:val="a3"/>
        <w:spacing w:line="312" w:lineRule="atLeast"/>
        <w:rPr>
          <w:rFonts w:ascii="Tahoma" w:hAnsi="Tahoma" w:cs="Tahoma"/>
          <w:color w:val="777777"/>
          <w:sz w:val="13"/>
          <w:szCs w:val="13"/>
        </w:rPr>
      </w:pPr>
      <w:r>
        <w:rPr>
          <w:rFonts w:ascii="Tahoma" w:hAnsi="Tahoma" w:cs="Tahoma"/>
          <w:color w:val="777777"/>
          <w:sz w:val="13"/>
          <w:szCs w:val="13"/>
        </w:rPr>
        <w:t> 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rPr>
          <w:rStyle w:val="a4"/>
        </w:rPr>
        <w:t xml:space="preserve">II. ЗАДАЧИ </w:t>
      </w:r>
      <w:r>
        <w:rPr>
          <w:rStyle w:val="a4"/>
        </w:rPr>
        <w:t>РИМ</w:t>
      </w:r>
      <w:r w:rsidRPr="00462786">
        <w:rPr>
          <w:rStyle w:val="a4"/>
        </w:rPr>
        <w:t>К.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t> 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t>Содействие развитию муниципальной системы образования.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t>Оказание поддержки образовательным учреждениям в освоении и введении в действие государственных образовательных стандартов обще</w:t>
      </w:r>
      <w:r>
        <w:t>го</w:t>
      </w:r>
      <w:r w:rsidRPr="00462786">
        <w:t xml:space="preserve"> образования.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t>Содействие в выполнении целевых федеральных, региональных и муниципальных программ образования, воспитания, молодёжной политики и др.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t>Создание системы непрерывного повышени</w:t>
      </w:r>
      <w:r w:rsidR="004B1C9A">
        <w:t>я</w:t>
      </w:r>
      <w:r w:rsidRPr="00462786">
        <w:t xml:space="preserve"> квалификации и развития профессиональных способностей работников образования района.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t>Удовлетворение информационных, учебно-методических, образовательных потребностей педагогических работников района.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t>Организация системы мониторинга и оказания ме</w:t>
      </w:r>
      <w:r w:rsidR="00D40232">
        <w:t>т</w:t>
      </w:r>
      <w:r w:rsidRPr="00462786">
        <w:t>одической помощи по проблемам обеспечения качества образовательного процесса.</w:t>
      </w:r>
    </w:p>
    <w:p w:rsidR="00462786" w:rsidRPr="00462786" w:rsidRDefault="00462786" w:rsidP="00462786">
      <w:pPr>
        <w:pStyle w:val="a3"/>
        <w:numPr>
          <w:ilvl w:val="0"/>
          <w:numId w:val="2"/>
        </w:numPr>
        <w:spacing w:line="312" w:lineRule="atLeast"/>
      </w:pPr>
      <w:r w:rsidRPr="00462786">
        <w:lastRenderedPageBreak/>
        <w:t>Оказание помощи в развитии творческого потенциала педагогических работников, создание условий для инновационной деятельности и опытно-экспериментальной работы учителей и образовательных учреждений района.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t>   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rPr>
          <w:rStyle w:val="a4"/>
        </w:rPr>
        <w:t>III. НАПРАВЛЕНИЯ И СОДЕРЖАНИЕ ДЕЯТЕЛЬНОСТИ КАБИНЕТА.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t> 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rPr>
          <w:rStyle w:val="a4"/>
        </w:rPr>
        <w:t>Аналитическая деятельность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Анализ состояния учебно-методической и воспитательной работы в образовательных учреждениях района.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Мониторинг профессиональных и информационных потребностей работников системы образования.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Создание базы данных о педагогических работниках образовательных учреждений района.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Изучение и анализ состояния и результатов методической работы в образовательных учреждениях, определение направлений её совершенствования.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Выявление затруднений дидактического и методического характера в образовательном процессе.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Сбор и обработка информации о результатах учебно-воспитательной работы образовательных учреждений района.</w:t>
      </w:r>
    </w:p>
    <w:p w:rsidR="00462786" w:rsidRPr="00462786" w:rsidRDefault="00462786" w:rsidP="00462786">
      <w:pPr>
        <w:pStyle w:val="a3"/>
        <w:numPr>
          <w:ilvl w:val="0"/>
          <w:numId w:val="3"/>
        </w:numPr>
        <w:spacing w:line="312" w:lineRule="atLeast"/>
      </w:pPr>
      <w:r w:rsidRPr="00462786">
        <w:t>Выявление, изучение, оценка результативности педагогического опыта в ОУ. Обобщение и распространение педагогического опыта для развития системы образования в районе.</w:t>
      </w:r>
    </w:p>
    <w:p w:rsidR="00462786" w:rsidRPr="00462786" w:rsidRDefault="00462786" w:rsidP="00462786">
      <w:pPr>
        <w:pStyle w:val="a3"/>
        <w:spacing w:line="312" w:lineRule="atLeast"/>
      </w:pPr>
      <w:r w:rsidRPr="00462786">
        <w:t> </w:t>
      </w:r>
    </w:p>
    <w:p w:rsidR="00C20F36" w:rsidRPr="00C20F36" w:rsidRDefault="00462786" w:rsidP="00C20F36">
      <w:pPr>
        <w:pStyle w:val="a3"/>
        <w:spacing w:line="312" w:lineRule="atLeast"/>
      </w:pPr>
      <w:r w:rsidRPr="00462786">
        <w:rPr>
          <w:rStyle w:val="a4"/>
        </w:rPr>
        <w:t xml:space="preserve">Информационная </w:t>
      </w:r>
      <w:r w:rsidR="00C20F36" w:rsidRPr="00C20F36">
        <w:rPr>
          <w:rStyle w:val="a4"/>
        </w:rPr>
        <w:t>деятельность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5D4894">
      <w:pPr>
        <w:pStyle w:val="a3"/>
        <w:numPr>
          <w:ilvl w:val="0"/>
          <w:numId w:val="9"/>
        </w:numPr>
        <w:spacing w:line="312" w:lineRule="atLeast"/>
      </w:pPr>
      <w:r w:rsidRPr="00C20F36">
        <w:t>Обеспечение педагогических работников необходимой информацией об основных направлениях развития образования, учебниках и учебно-методической литературы по проблемам обучения, воспитания и развития обучающихся.</w:t>
      </w:r>
    </w:p>
    <w:p w:rsidR="00C20F36" w:rsidRPr="00C20F36" w:rsidRDefault="00C20F36" w:rsidP="00C20F36">
      <w:pPr>
        <w:pStyle w:val="a3"/>
        <w:numPr>
          <w:ilvl w:val="0"/>
          <w:numId w:val="9"/>
        </w:numPr>
        <w:spacing w:line="312" w:lineRule="atLeast"/>
      </w:pPr>
      <w:r w:rsidRPr="00C20F36">
        <w:t>Формирование банка педагогической информации (нормативно-правовой, научно-методической, методической и др.).</w:t>
      </w:r>
    </w:p>
    <w:p w:rsidR="00C20F36" w:rsidRPr="00C20F36" w:rsidRDefault="00C20F36" w:rsidP="00C20F36">
      <w:pPr>
        <w:pStyle w:val="a3"/>
        <w:numPr>
          <w:ilvl w:val="0"/>
          <w:numId w:val="9"/>
        </w:numPr>
        <w:spacing w:line="312" w:lineRule="atLeast"/>
      </w:pPr>
      <w:r w:rsidRPr="00C20F36">
        <w:t>Ознакомление педагогических работников с новинками педагогической, психологической, методической и научно-популярной литературы на бумажных и электронных носителях.</w:t>
      </w:r>
    </w:p>
    <w:p w:rsidR="00C20F36" w:rsidRPr="00C20F36" w:rsidRDefault="00C20F36" w:rsidP="00C20F36">
      <w:pPr>
        <w:pStyle w:val="a3"/>
        <w:numPr>
          <w:ilvl w:val="0"/>
          <w:numId w:val="9"/>
        </w:numPr>
        <w:spacing w:line="312" w:lineRule="atLeast"/>
      </w:pPr>
      <w:r w:rsidRPr="00C20F36">
        <w:t>Ознакомление педагогических и руководящих работников образовательных учреждений с опытом инновационной деятельности образовательных учреждений и педагогов.</w:t>
      </w:r>
    </w:p>
    <w:p w:rsidR="00C20F36" w:rsidRPr="00C20F36" w:rsidRDefault="00C20F36" w:rsidP="005D4894">
      <w:pPr>
        <w:pStyle w:val="a3"/>
        <w:numPr>
          <w:ilvl w:val="0"/>
          <w:numId w:val="9"/>
        </w:numPr>
        <w:spacing w:line="312" w:lineRule="atLeast"/>
      </w:pPr>
      <w:r w:rsidRPr="00C20F36">
        <w:t>Информирование педагогических работников образовательных учреждений о новых направлениях в развитии общего</w:t>
      </w:r>
      <w:r w:rsidR="00F114A2" w:rsidRPr="00F114A2">
        <w:t xml:space="preserve"> </w:t>
      </w:r>
      <w:r w:rsidRPr="00C20F36">
        <w:t>образования детей, о содержании образовательных программ, новых учебниках, учебно-методических комплектах</w:t>
      </w:r>
      <w:r w:rsidR="004B1C9A">
        <w:t>,</w:t>
      </w:r>
      <w:r w:rsidRPr="00C20F36">
        <w:t xml:space="preserve"> видеоматериалах, рекомендациях, нормативных, локальных актах.</w:t>
      </w:r>
    </w:p>
    <w:p w:rsidR="00462786" w:rsidRPr="00C20F36" w:rsidRDefault="00462786" w:rsidP="00462786">
      <w:pPr>
        <w:pStyle w:val="a3"/>
        <w:spacing w:line="312" w:lineRule="atLeast"/>
      </w:pP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</w:rPr>
        <w:t>Организационно-методическая деятельность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lastRenderedPageBreak/>
        <w:t> 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 xml:space="preserve">Изучение запросов, методическое сопровождение и оказание практической помощи молодым специалистам, педагогическим и руководящим работникам в период подготовки </w:t>
      </w:r>
      <w:r w:rsidR="00C92483">
        <w:t>к</w:t>
      </w:r>
      <w:r w:rsidRPr="00C20F36">
        <w:rPr>
          <w:rStyle w:val="a4"/>
          <w:i/>
          <w:iCs/>
        </w:rPr>
        <w:t xml:space="preserve"> </w:t>
      </w:r>
      <w:r w:rsidRPr="00C20F36">
        <w:t xml:space="preserve">аттестации, </w:t>
      </w:r>
      <w:proofErr w:type="spellStart"/>
      <w:r w:rsidRPr="00C20F36">
        <w:t>межаттестационный</w:t>
      </w:r>
      <w:proofErr w:type="spellEnd"/>
      <w:r w:rsidRPr="00C20F36">
        <w:t xml:space="preserve"> и межкурсовой периоды.</w:t>
      </w:r>
    </w:p>
    <w:p w:rsidR="00C20F36" w:rsidRPr="00C20F36" w:rsidRDefault="00C20F36" w:rsidP="00C20F36">
      <w:pPr>
        <w:pStyle w:val="a3"/>
        <w:numPr>
          <w:ilvl w:val="0"/>
          <w:numId w:val="11"/>
        </w:numPr>
        <w:spacing w:line="312" w:lineRule="atLeast"/>
      </w:pPr>
      <w:r w:rsidRPr="00C20F36">
        <w:t>Прогнозирование, планирование и организация повышения квалификации педагогических работников и руководителей ОУ. а также оказание им организационно-методической помощи в системе непрерывного образования, координация этой работы с институтами повышения квалификации и профессиональной переподготовки работников образования.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Организация работы районных методических объединений педагогических работников образовательных учреждений.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 xml:space="preserve">Оказание помощи в разработке компонента образовательного учреждения образовательных стандартов, элективных курсов для </w:t>
      </w:r>
      <w:proofErr w:type="spellStart"/>
      <w:r w:rsidRPr="00C20F36">
        <w:t>предпрофильной</w:t>
      </w:r>
      <w:proofErr w:type="spellEnd"/>
      <w:r w:rsidRPr="00C20F36">
        <w:t xml:space="preserve"> подготовки обучающихся.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Участие в разработке программ развития образовательных учреждений.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Оказание методического сопровождения профильного обучения в общеобразовательных учреждениях района.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Создание банка педагогического опыта в сфере образования.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 xml:space="preserve">Обеспечение </w:t>
      </w:r>
      <w:r w:rsidR="00C92483">
        <w:t>комплектования фондов учебников,</w:t>
      </w:r>
      <w:r w:rsidRPr="00C20F36">
        <w:t xml:space="preserve"> учебно-методической литературы.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Определение опорных (базовых) школ, дошкольных учреждений для проведения семинаров-практикумов и других мероприятий с руководящими и педагогическими работниками образовательных учреждений района.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Подготовка и проведение научно-практических конференций, конкурсов профессионального мастерства и других организационно-методических мероприятий для педагогических работников района.</w:t>
      </w:r>
    </w:p>
    <w:p w:rsidR="00C20F36" w:rsidRPr="00C20F36" w:rsidRDefault="00C20F36" w:rsidP="005D4894">
      <w:pPr>
        <w:pStyle w:val="a3"/>
        <w:numPr>
          <w:ilvl w:val="0"/>
          <w:numId w:val="11"/>
        </w:numPr>
        <w:spacing w:line="312" w:lineRule="atLeast"/>
      </w:pPr>
      <w:r w:rsidRPr="00C20F36">
        <w:t>Определение сети методической службы в районе, основных направлений и содержания ее работы с педагогическими работниками и руководителями ОУ.</w:t>
      </w:r>
    </w:p>
    <w:p w:rsidR="00F114A2" w:rsidRPr="004B1C9A" w:rsidRDefault="00F114A2" w:rsidP="00C20F36">
      <w:pPr>
        <w:pStyle w:val="a3"/>
        <w:spacing w:line="312" w:lineRule="atLeast"/>
        <w:rPr>
          <w:rStyle w:val="a4"/>
        </w:rPr>
      </w:pP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</w:rPr>
        <w:t>Консультационная деятельность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5D4894">
      <w:pPr>
        <w:pStyle w:val="a3"/>
        <w:numPr>
          <w:ilvl w:val="0"/>
          <w:numId w:val="14"/>
        </w:numPr>
        <w:spacing w:line="312" w:lineRule="atLeast"/>
      </w:pPr>
      <w:r w:rsidRPr="00C20F36">
        <w:t>Организация консультационной работы для педагогических работников района общеобразовательных школ</w:t>
      </w:r>
      <w:r w:rsidR="00F114A2">
        <w:t>.</w:t>
      </w:r>
    </w:p>
    <w:p w:rsidR="00C20F36" w:rsidRPr="00C20F36" w:rsidRDefault="00C20F36" w:rsidP="00C20F36">
      <w:pPr>
        <w:pStyle w:val="a3"/>
        <w:numPr>
          <w:ilvl w:val="0"/>
          <w:numId w:val="14"/>
        </w:numPr>
        <w:spacing w:line="312" w:lineRule="atLeast"/>
      </w:pPr>
      <w:r w:rsidRPr="00C20F36">
        <w:t>Популяризация и разъяснение результатов новейших педагогических и психологических открытий.</w:t>
      </w:r>
    </w:p>
    <w:p w:rsidR="00C20F36" w:rsidRPr="00C20F36" w:rsidRDefault="00C20F36" w:rsidP="00C20F36">
      <w:pPr>
        <w:pStyle w:val="a3"/>
        <w:numPr>
          <w:ilvl w:val="0"/>
          <w:numId w:val="14"/>
        </w:numPr>
        <w:spacing w:line="312" w:lineRule="atLeast"/>
      </w:pPr>
      <w:r w:rsidRPr="00C20F36">
        <w:t>Консультирование педагогических работников по вопросам воспитания и обучения детей.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</w:rPr>
        <w:t>Современные направления деятельности методической службы района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  <w:i/>
          <w:iCs/>
        </w:rPr>
        <w:t>В области информатизации системы образования:</w:t>
      </w:r>
    </w:p>
    <w:p w:rsidR="00C20F36" w:rsidRPr="00C20F36" w:rsidRDefault="00C20F36" w:rsidP="005D4894">
      <w:pPr>
        <w:pStyle w:val="a3"/>
        <w:numPr>
          <w:ilvl w:val="0"/>
          <w:numId w:val="15"/>
        </w:numPr>
        <w:spacing w:line="312" w:lineRule="atLeast"/>
      </w:pPr>
      <w:r w:rsidRPr="00C20F36">
        <w:lastRenderedPageBreak/>
        <w:t>Мониторинг состояния, результатов и перспектив развития образовательных учреждений района.</w:t>
      </w:r>
    </w:p>
    <w:p w:rsidR="00C20F36" w:rsidRPr="00C20F36" w:rsidRDefault="00C20F36" w:rsidP="00C20F36">
      <w:pPr>
        <w:pStyle w:val="a3"/>
        <w:numPr>
          <w:ilvl w:val="0"/>
          <w:numId w:val="15"/>
        </w:numPr>
        <w:spacing w:line="312" w:lineRule="atLeast"/>
      </w:pPr>
      <w:r w:rsidRPr="00C20F36">
        <w:t>Формирование массива информации об основных направлениях развития образования в районе, научно-ме</w:t>
      </w:r>
      <w:r w:rsidR="009A49E9">
        <w:t>т</w:t>
      </w:r>
      <w:r w:rsidRPr="00C20F36">
        <w:t>одическом обеспечении образовательной деятельности, результатах образовательного процесса в районе, об инновационном педагогическом опыте.</w:t>
      </w:r>
    </w:p>
    <w:p w:rsidR="00C20F36" w:rsidRPr="00C20F36" w:rsidRDefault="00C20F36" w:rsidP="005D4894">
      <w:pPr>
        <w:pStyle w:val="a3"/>
        <w:numPr>
          <w:ilvl w:val="0"/>
          <w:numId w:val="15"/>
        </w:numPr>
        <w:spacing w:line="312" w:lineRule="atLeast"/>
      </w:pPr>
      <w:r w:rsidRPr="00C20F36">
        <w:t>Организация сетевого информационно-коммуникационного обслуживания образовательных учреждений.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  <w:i/>
          <w:iCs/>
        </w:rPr>
        <w:t>В сфере научного обеспечения развития системы образования</w:t>
      </w:r>
    </w:p>
    <w:p w:rsidR="00C20F36" w:rsidRPr="00C20F36" w:rsidRDefault="00C20F36" w:rsidP="005D4894">
      <w:pPr>
        <w:pStyle w:val="a3"/>
        <w:numPr>
          <w:ilvl w:val="0"/>
          <w:numId w:val="18"/>
        </w:numPr>
        <w:spacing w:line="312" w:lineRule="atLeast"/>
      </w:pPr>
      <w:r w:rsidRPr="00C20F36">
        <w:t>Мониторинг состояния и формирования банка данных опытно-экспериментальной работы образовательных учреждений.</w:t>
      </w:r>
    </w:p>
    <w:p w:rsidR="00C20F36" w:rsidRPr="00C20F36" w:rsidRDefault="00C20F36" w:rsidP="00C20F36">
      <w:pPr>
        <w:pStyle w:val="a3"/>
        <w:numPr>
          <w:ilvl w:val="0"/>
          <w:numId w:val="18"/>
        </w:numPr>
        <w:spacing w:line="312" w:lineRule="atLeast"/>
      </w:pPr>
      <w:r w:rsidRPr="00C20F36">
        <w:t>Информирование педагогов об инновационных процессах в образовательной системе района.</w:t>
      </w:r>
    </w:p>
    <w:p w:rsidR="00C20F36" w:rsidRPr="00C20F36" w:rsidRDefault="00C20F36" w:rsidP="00C20F36">
      <w:pPr>
        <w:pStyle w:val="a3"/>
        <w:numPr>
          <w:ilvl w:val="0"/>
          <w:numId w:val="18"/>
        </w:numPr>
        <w:spacing w:line="312" w:lineRule="atLeast"/>
      </w:pPr>
      <w:r w:rsidRPr="00C20F36">
        <w:t>Научно-методическое сопровождение инновационных процессов в образовательной системе района.</w:t>
      </w:r>
    </w:p>
    <w:p w:rsidR="00C20F36" w:rsidRPr="00C20F36" w:rsidRDefault="00C20F36" w:rsidP="00C20F36">
      <w:pPr>
        <w:pStyle w:val="a3"/>
        <w:numPr>
          <w:ilvl w:val="0"/>
          <w:numId w:val="18"/>
        </w:numPr>
        <w:spacing w:line="312" w:lineRule="atLeast"/>
      </w:pPr>
      <w:r w:rsidRPr="00C20F36">
        <w:t>Оказание поддержки педагогическим работникам и руководителям ОУ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в подготовке работников образования к аттестации.</w:t>
      </w:r>
    </w:p>
    <w:p w:rsidR="00C20F36" w:rsidRPr="00C20F36" w:rsidRDefault="00C20F36" w:rsidP="00C20F36">
      <w:pPr>
        <w:pStyle w:val="a3"/>
        <w:numPr>
          <w:ilvl w:val="0"/>
          <w:numId w:val="18"/>
        </w:numPr>
        <w:spacing w:line="312" w:lineRule="atLeast"/>
      </w:pPr>
      <w:r w:rsidRPr="00C20F36">
        <w:t>Организация постоянно-действующих семинаров по инновациям в системе образования.</w:t>
      </w:r>
    </w:p>
    <w:p w:rsidR="00C20F36" w:rsidRPr="00C20F36" w:rsidRDefault="00C20F36" w:rsidP="00C20F36">
      <w:pPr>
        <w:pStyle w:val="a3"/>
        <w:numPr>
          <w:ilvl w:val="0"/>
          <w:numId w:val="18"/>
        </w:numPr>
        <w:spacing w:line="312" w:lineRule="atLeast"/>
      </w:pPr>
      <w:r w:rsidRPr="00C20F36">
        <w:t>Проведение мероприятий, направленных на распространение результатов опытно-экспериментальной и инновационной деятельности в системе образования района.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Работа с педагогическими работниками и руководителями ОУ осуществляется через индивидуальные и групповые формы: консультирование, анализ уроков, проведение занятий творческих групп, ме</w:t>
      </w:r>
      <w:r w:rsidR="006E2D4D">
        <w:t>т</w:t>
      </w:r>
      <w:r w:rsidRPr="00C20F36">
        <w:t>одических объединений, научно-практических конференций, конкурсов профессионального мастерства и др.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</w:rPr>
        <w:t xml:space="preserve">IV. УПРАВЛЕНИЕ. СТРУКТУРА. </w:t>
      </w:r>
      <w:r w:rsidRPr="006E2D4D">
        <w:rPr>
          <w:b/>
        </w:rPr>
        <w:t>ШТАТЫ</w:t>
      </w:r>
      <w:r w:rsidRPr="00C20F36">
        <w:t xml:space="preserve"> </w:t>
      </w:r>
      <w:r w:rsidRPr="00C20F36">
        <w:rPr>
          <w:rStyle w:val="a4"/>
        </w:rPr>
        <w:t>КАБИНЕТА.</w:t>
      </w:r>
    </w:p>
    <w:p w:rsidR="00C20F36" w:rsidRPr="00C20F36" w:rsidRDefault="00C20F36" w:rsidP="00C20F36">
      <w:pPr>
        <w:pStyle w:val="a3"/>
        <w:numPr>
          <w:ilvl w:val="0"/>
          <w:numId w:val="19"/>
        </w:numPr>
        <w:spacing w:line="312" w:lineRule="atLeast"/>
      </w:pPr>
      <w:r w:rsidRPr="00C20F36">
        <w:t>Ме</w:t>
      </w:r>
      <w:r w:rsidR="004B1C9A">
        <w:t>т</w:t>
      </w:r>
      <w:r w:rsidRPr="00C20F36">
        <w:t>одический кабинет возглавляет заведующий, назначаемый начальником отдела образования из числа опытных педагогических работников, имеющих высшее педагогическое образование, высшую или первую квалификационную категорию, стаж педагогической работы не менее пяти лет.</w:t>
      </w:r>
    </w:p>
    <w:p w:rsidR="00C20F36" w:rsidRPr="00C20F36" w:rsidRDefault="00C20F36" w:rsidP="00C20F36">
      <w:pPr>
        <w:pStyle w:val="a3"/>
        <w:numPr>
          <w:ilvl w:val="0"/>
          <w:numId w:val="19"/>
        </w:numPr>
        <w:spacing w:line="312" w:lineRule="atLeast"/>
      </w:pPr>
      <w:r w:rsidRPr="00C20F36">
        <w:t xml:space="preserve">Заведующий методическим кабинетом осуществляет руководство деятельностью </w:t>
      </w:r>
      <w:r w:rsidR="006E2D4D">
        <w:t>РИМ</w:t>
      </w:r>
      <w:r w:rsidRPr="00C20F36">
        <w:t xml:space="preserve">К, несет ответственность за его работу, устанавливает структуру и штатное расписание, определяет должностные обязанности работников, издает приказы и распоряжения в пределах своей компетенции, создает условия для профессионального роста работников </w:t>
      </w:r>
      <w:r w:rsidR="006E2D4D">
        <w:t>РИМК</w:t>
      </w:r>
      <w:r w:rsidRPr="00C20F36">
        <w:t>.</w:t>
      </w:r>
    </w:p>
    <w:p w:rsidR="00C20F36" w:rsidRPr="00C20F36" w:rsidRDefault="00C20F36" w:rsidP="00C20F36">
      <w:pPr>
        <w:pStyle w:val="a3"/>
        <w:numPr>
          <w:ilvl w:val="0"/>
          <w:numId w:val="19"/>
        </w:numPr>
        <w:spacing w:line="312" w:lineRule="atLeast"/>
      </w:pPr>
      <w:r w:rsidRPr="00C20F36">
        <w:t xml:space="preserve">Подбор и расстановка кадров методического кабинета осуществляется заведующим </w:t>
      </w:r>
      <w:r w:rsidR="006E2D4D">
        <w:t>РИМ</w:t>
      </w:r>
      <w:r w:rsidRPr="00C20F36">
        <w:t xml:space="preserve">К, на основании согласования с </w:t>
      </w:r>
      <w:r w:rsidR="006E2D4D">
        <w:t>начальником</w:t>
      </w:r>
      <w:r w:rsidRPr="00C20F36">
        <w:t xml:space="preserve"> отдел</w:t>
      </w:r>
      <w:r w:rsidR="006E2D4D">
        <w:t>а</w:t>
      </w:r>
      <w:r w:rsidRPr="00C20F36">
        <w:t xml:space="preserve"> образования</w:t>
      </w:r>
      <w:r w:rsidR="006E2D4D">
        <w:t>, опеки и попечительства</w:t>
      </w:r>
      <w:r w:rsidRPr="00C20F36">
        <w:t xml:space="preserve">. Работники методического кабинета назначаются из числа </w:t>
      </w:r>
      <w:r w:rsidRPr="00C20F36">
        <w:lastRenderedPageBreak/>
        <w:t>педагогических работников, имеющих высшее профессиональное образование и педагогический стаж не менее пяти лет.</w:t>
      </w:r>
    </w:p>
    <w:p w:rsidR="00C20F36" w:rsidRPr="00C20F36" w:rsidRDefault="00C20F36" w:rsidP="006E2D4D">
      <w:pPr>
        <w:pStyle w:val="a3"/>
        <w:numPr>
          <w:ilvl w:val="0"/>
          <w:numId w:val="20"/>
        </w:numPr>
        <w:spacing w:line="312" w:lineRule="atLeast"/>
      </w:pPr>
      <w:r w:rsidRPr="00C20F36">
        <w:rPr>
          <w:rStyle w:val="a4"/>
        </w:rPr>
        <w:t xml:space="preserve">Обязанности работников методического кабинета </w:t>
      </w:r>
      <w:r w:rsidRPr="00C20F36">
        <w:t>определяются Тарифно-квалификационными характеристиками по должностям работников учреждений образования, должностным инструкциям, настоящим Положением.</w:t>
      </w:r>
    </w:p>
    <w:p w:rsidR="00C20F36" w:rsidRPr="00C20F36" w:rsidRDefault="00C20F36" w:rsidP="00C20F36">
      <w:pPr>
        <w:pStyle w:val="a3"/>
        <w:numPr>
          <w:ilvl w:val="0"/>
          <w:numId w:val="20"/>
        </w:numPr>
        <w:spacing w:line="312" w:lineRule="atLeast"/>
      </w:pPr>
      <w:r w:rsidRPr="00C20F36">
        <w:t xml:space="preserve">Работники методического кабинета </w:t>
      </w:r>
      <w:r w:rsidRPr="00C20F36">
        <w:rPr>
          <w:rStyle w:val="a4"/>
        </w:rPr>
        <w:t>имеют право:</w:t>
      </w:r>
    </w:p>
    <w:p w:rsidR="00C20F36" w:rsidRPr="00C20F36" w:rsidRDefault="00C20F36" w:rsidP="00C20F36">
      <w:pPr>
        <w:pStyle w:val="a3"/>
        <w:numPr>
          <w:ilvl w:val="0"/>
          <w:numId w:val="21"/>
        </w:numPr>
        <w:spacing w:line="312" w:lineRule="atLeast"/>
      </w:pPr>
      <w:r w:rsidRPr="00C20F36">
        <w:t>повышать профессиональную квалификацию за счет учреждения;</w:t>
      </w:r>
    </w:p>
    <w:p w:rsidR="00C20F36" w:rsidRPr="00C20F36" w:rsidRDefault="00C20F36" w:rsidP="00C20F36">
      <w:pPr>
        <w:pStyle w:val="a3"/>
        <w:numPr>
          <w:ilvl w:val="0"/>
          <w:numId w:val="21"/>
        </w:numPr>
        <w:spacing w:line="312" w:lineRule="atLeast"/>
      </w:pPr>
      <w:r w:rsidRPr="00C20F36">
        <w:t>пользоваться методическими, информационными фондами отдела образования;</w:t>
      </w:r>
    </w:p>
    <w:p w:rsidR="00C20F36" w:rsidRPr="00C20F36" w:rsidRDefault="00C20F36" w:rsidP="00C20F36">
      <w:pPr>
        <w:pStyle w:val="a3"/>
        <w:numPr>
          <w:ilvl w:val="0"/>
          <w:numId w:val="22"/>
        </w:numPr>
        <w:spacing w:line="312" w:lineRule="atLeast"/>
      </w:pPr>
      <w:r w:rsidRPr="00C20F36">
        <w:t xml:space="preserve">обжаловать приказы и распоряжения администрации отдела образования и заведующего </w:t>
      </w:r>
      <w:r w:rsidR="006E2D4D">
        <w:t>РИМ</w:t>
      </w:r>
      <w:r w:rsidRPr="00C20F36">
        <w:t>К в порядке, установленном законодательством Российской Федерации;</w:t>
      </w:r>
    </w:p>
    <w:p w:rsidR="00C20F36" w:rsidRPr="00C20F36" w:rsidRDefault="00C20F36" w:rsidP="00C20F36">
      <w:pPr>
        <w:pStyle w:val="a3"/>
        <w:numPr>
          <w:ilvl w:val="0"/>
          <w:numId w:val="22"/>
        </w:numPr>
        <w:spacing w:line="312" w:lineRule="atLeast"/>
      </w:pPr>
      <w:r w:rsidRPr="00C20F36">
        <w:t>имеют другие права, определенные законодательством Российской Федерации и положением об отделе образования.</w:t>
      </w:r>
    </w:p>
    <w:p w:rsidR="00C20F36" w:rsidRPr="00C20F36" w:rsidRDefault="006E2D4D" w:rsidP="00C20F36">
      <w:pPr>
        <w:pStyle w:val="a3"/>
        <w:spacing w:line="312" w:lineRule="atLeast"/>
      </w:pPr>
      <w:r>
        <w:t xml:space="preserve">6. </w:t>
      </w:r>
      <w:r w:rsidR="00C20F36" w:rsidRPr="00C20F36">
        <w:t>Наряду со штатными работниками методического кабинета отдела образования</w:t>
      </w:r>
      <w:r w:rsidR="00D04A76">
        <w:t>, опеки и попечительства</w:t>
      </w:r>
      <w:r w:rsidR="00C20F36" w:rsidRPr="00C20F36">
        <w:t xml:space="preserve"> администрации </w:t>
      </w:r>
      <w:r w:rsidR="00D04A76">
        <w:t xml:space="preserve">Аннинского муниципального </w:t>
      </w:r>
      <w:r w:rsidR="00C20F36" w:rsidRPr="00C20F36">
        <w:t>район</w:t>
      </w:r>
      <w:r w:rsidR="00D04A76">
        <w:t>а</w:t>
      </w:r>
      <w:r w:rsidR="00C20F36" w:rsidRPr="00C20F36">
        <w:t xml:space="preserve"> аналитическую, </w:t>
      </w:r>
      <w:r w:rsidR="00D04A76">
        <w:t>информационную, организационно – методическую,</w:t>
      </w:r>
      <w:r w:rsidR="00C20F36" w:rsidRPr="00C20F36">
        <w:t xml:space="preserve"> консультационную, инновационную и другие виды работы могут обеспечивать ученые, специалисты, представители органов управления образованием </w:t>
      </w:r>
      <w:r w:rsidR="00D04A76">
        <w:t>н</w:t>
      </w:r>
      <w:r w:rsidR="00C20F36" w:rsidRPr="00C20F36">
        <w:t>а условиях совместительства или почасовой оплаты в порядке, установленном законодательством Российской Федерации.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rPr>
          <w:rStyle w:val="a4"/>
        </w:rPr>
        <w:t xml:space="preserve">V. ФИНАНСИРОВАНИЕ </w:t>
      </w:r>
      <w:r w:rsidR="00D04A76">
        <w:rPr>
          <w:rStyle w:val="a4"/>
        </w:rPr>
        <w:t>РИМ</w:t>
      </w:r>
      <w:r w:rsidRPr="00C20F36">
        <w:rPr>
          <w:rStyle w:val="a4"/>
        </w:rPr>
        <w:t>К.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 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 xml:space="preserve">Источниками формирования имущества и финансирования </w:t>
      </w:r>
      <w:r w:rsidR="00D04A76">
        <w:t xml:space="preserve">муниципального методического </w:t>
      </w:r>
      <w:r w:rsidRPr="00C20F36">
        <w:t>кабинета</w:t>
      </w:r>
      <w:r w:rsidR="00D04A76">
        <w:t xml:space="preserve"> </w:t>
      </w:r>
      <w:r w:rsidRPr="00C20F36">
        <w:t>являются: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 xml:space="preserve">- финансовые средства бюджета администрации </w:t>
      </w:r>
      <w:r w:rsidR="00D04A76">
        <w:t xml:space="preserve">Аннинского </w:t>
      </w:r>
      <w:r w:rsidRPr="00C20F36">
        <w:t>муниципального район</w:t>
      </w:r>
      <w:r w:rsidR="00D04A76">
        <w:t>а;</w:t>
      </w:r>
    </w:p>
    <w:p w:rsidR="00C20F36" w:rsidRPr="00C20F36" w:rsidRDefault="00C20F36" w:rsidP="00C20F36">
      <w:pPr>
        <w:pStyle w:val="a3"/>
        <w:spacing w:line="312" w:lineRule="atLeast"/>
      </w:pPr>
      <w:r w:rsidRPr="00C20F36">
        <w:t>- добровольные пожертвования и целевые взносы юридических и физических лиц.</w:t>
      </w:r>
    </w:p>
    <w:p w:rsidR="0017415F" w:rsidRPr="00C20F36" w:rsidRDefault="0017415F">
      <w:pPr>
        <w:rPr>
          <w:rFonts w:ascii="Times New Roman" w:hAnsi="Times New Roman" w:cs="Times New Roman"/>
          <w:sz w:val="24"/>
          <w:szCs w:val="24"/>
        </w:rPr>
      </w:pPr>
    </w:p>
    <w:sectPr w:rsidR="0017415F" w:rsidRPr="00C20F36" w:rsidSect="001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8B1"/>
    <w:multiLevelType w:val="multilevel"/>
    <w:tmpl w:val="EE8AD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41EC"/>
    <w:multiLevelType w:val="multilevel"/>
    <w:tmpl w:val="76A6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000C7"/>
    <w:multiLevelType w:val="multilevel"/>
    <w:tmpl w:val="5BA41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7A24"/>
    <w:multiLevelType w:val="multilevel"/>
    <w:tmpl w:val="86A86B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A4392"/>
    <w:multiLevelType w:val="multilevel"/>
    <w:tmpl w:val="1A3254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92804"/>
    <w:multiLevelType w:val="multilevel"/>
    <w:tmpl w:val="A75AB3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D3338"/>
    <w:multiLevelType w:val="multilevel"/>
    <w:tmpl w:val="53FC3F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A0AF9"/>
    <w:multiLevelType w:val="multilevel"/>
    <w:tmpl w:val="67582DE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E43FA"/>
    <w:multiLevelType w:val="multilevel"/>
    <w:tmpl w:val="3F10BC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E6773"/>
    <w:multiLevelType w:val="multilevel"/>
    <w:tmpl w:val="E264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21384B"/>
    <w:multiLevelType w:val="multilevel"/>
    <w:tmpl w:val="AE62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D3062"/>
    <w:multiLevelType w:val="multilevel"/>
    <w:tmpl w:val="BCCEC8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5729D"/>
    <w:multiLevelType w:val="multilevel"/>
    <w:tmpl w:val="525A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F47B3"/>
    <w:multiLevelType w:val="multilevel"/>
    <w:tmpl w:val="D6CA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B05A1"/>
    <w:multiLevelType w:val="multilevel"/>
    <w:tmpl w:val="24FEA05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F0B80"/>
    <w:multiLevelType w:val="multilevel"/>
    <w:tmpl w:val="A62EBB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6317BF"/>
    <w:multiLevelType w:val="multilevel"/>
    <w:tmpl w:val="46F820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660CCD"/>
    <w:multiLevelType w:val="multilevel"/>
    <w:tmpl w:val="864E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D67489"/>
    <w:multiLevelType w:val="multilevel"/>
    <w:tmpl w:val="F7BA66F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4426F9"/>
    <w:multiLevelType w:val="multilevel"/>
    <w:tmpl w:val="EF960E8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074D99"/>
    <w:multiLevelType w:val="multilevel"/>
    <w:tmpl w:val="30A8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81CCA"/>
    <w:multiLevelType w:val="multilevel"/>
    <w:tmpl w:val="2F20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7"/>
  </w:num>
  <w:num w:numId="11">
    <w:abstractNumId w:val="3"/>
  </w:num>
  <w:num w:numId="12">
    <w:abstractNumId w:val="18"/>
  </w:num>
  <w:num w:numId="13">
    <w:abstractNumId w:val="15"/>
  </w:num>
  <w:num w:numId="14">
    <w:abstractNumId w:val="12"/>
  </w:num>
  <w:num w:numId="15">
    <w:abstractNumId w:val="21"/>
  </w:num>
  <w:num w:numId="16">
    <w:abstractNumId w:val="19"/>
  </w:num>
  <w:num w:numId="17">
    <w:abstractNumId w:val="14"/>
  </w:num>
  <w:num w:numId="18">
    <w:abstractNumId w:val="2"/>
  </w:num>
  <w:num w:numId="19">
    <w:abstractNumId w:val="13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86"/>
    <w:rsid w:val="0017415F"/>
    <w:rsid w:val="00462786"/>
    <w:rsid w:val="00495514"/>
    <w:rsid w:val="004B1C9A"/>
    <w:rsid w:val="005D4894"/>
    <w:rsid w:val="006B78EA"/>
    <w:rsid w:val="006E2D4D"/>
    <w:rsid w:val="007B73F3"/>
    <w:rsid w:val="008E6378"/>
    <w:rsid w:val="00920D5B"/>
    <w:rsid w:val="009A49E9"/>
    <w:rsid w:val="00B05CA3"/>
    <w:rsid w:val="00B74CCB"/>
    <w:rsid w:val="00BC5F25"/>
    <w:rsid w:val="00C20F36"/>
    <w:rsid w:val="00C92483"/>
    <w:rsid w:val="00CA0DEC"/>
    <w:rsid w:val="00D04A76"/>
    <w:rsid w:val="00D40232"/>
    <w:rsid w:val="00F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2786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B0F49-B3DE-4D69-8C15-4959C8D3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2014-12-15T13:24:00Z</dcterms:created>
  <dcterms:modified xsi:type="dcterms:W3CDTF">2014-12-16T05:46:00Z</dcterms:modified>
</cp:coreProperties>
</file>